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195AB">
      <w:pPr>
        <w:spacing w:after="200" w:line="276" w:lineRule="auto"/>
        <w:ind w:firstLine="3600" w:firstLineChars="1500"/>
        <w:rPr>
          <w:rFonts w:ascii="Arial" w:hAnsi="Arial" w:eastAsia="Calibri" w:cs="Arial"/>
          <w:sz w:val="24"/>
          <w:szCs w:val="24"/>
          <w:lang w:val="es-AR" w:eastAsia="en-US"/>
        </w:rPr>
      </w:pPr>
      <w:r>
        <w:rPr>
          <w:rFonts w:ascii="Arial" w:hAnsi="Arial" w:eastAsia="Calibri" w:cs="Arial"/>
          <w:sz w:val="24"/>
          <w:szCs w:val="24"/>
          <w:lang w:val="es-AR" w:eastAsia="en-US"/>
        </w:rPr>
        <w:t xml:space="preserve">Villa de Merlo, </w:t>
      </w:r>
      <w:r>
        <w:rPr>
          <w:rFonts w:hint="default" w:ascii="Arial" w:hAnsi="Arial" w:eastAsia="Calibri" w:cs="Arial"/>
          <w:sz w:val="24"/>
          <w:szCs w:val="24"/>
          <w:lang w:val="es-AR" w:eastAsia="en-US"/>
        </w:rPr>
        <w:t>lunes 23 de septiembre</w:t>
      </w:r>
      <w:r>
        <w:rPr>
          <w:rFonts w:ascii="Arial" w:hAnsi="Arial" w:eastAsia="Calibri" w:cs="Arial"/>
          <w:sz w:val="24"/>
          <w:szCs w:val="24"/>
          <w:lang w:val="es-AR" w:eastAsia="en-US"/>
        </w:rPr>
        <w:t xml:space="preserve"> de 2024</w:t>
      </w:r>
    </w:p>
    <w:p w14:paraId="4B8A51C6">
      <w:pPr>
        <w:spacing w:after="200" w:line="276" w:lineRule="auto"/>
        <w:rPr>
          <w:rFonts w:ascii="Arial" w:hAnsi="Arial" w:eastAsia="Calibri" w:cs="Arial"/>
          <w:sz w:val="24"/>
          <w:szCs w:val="24"/>
          <w:lang w:val="es-AR" w:eastAsia="en-US"/>
        </w:rPr>
      </w:pPr>
    </w:p>
    <w:p w14:paraId="43621A68">
      <w:pPr>
        <w:spacing w:after="200" w:line="276" w:lineRule="auto"/>
        <w:rPr>
          <w:rFonts w:ascii="Arial" w:hAnsi="Arial" w:eastAsia="Calibri" w:cs="Arial"/>
          <w:sz w:val="24"/>
          <w:szCs w:val="24"/>
          <w:lang w:val="es-AR" w:eastAsia="en-US"/>
        </w:rPr>
      </w:pPr>
      <w:r>
        <w:rPr>
          <w:rFonts w:ascii="Arial" w:hAnsi="Arial" w:eastAsia="Calibri" w:cs="Arial"/>
          <w:sz w:val="24"/>
          <w:szCs w:val="24"/>
          <w:lang w:val="es-AR" w:eastAsia="en-US"/>
        </w:rPr>
        <w:t>Presidente HCD</w:t>
      </w:r>
    </w:p>
    <w:p w14:paraId="602B7530">
      <w:pPr>
        <w:spacing w:after="200" w:line="276" w:lineRule="auto"/>
        <w:rPr>
          <w:rFonts w:ascii="Arial" w:hAnsi="Arial" w:eastAsia="Calibri" w:cs="Arial"/>
          <w:sz w:val="24"/>
          <w:szCs w:val="24"/>
          <w:lang w:val="es-AR" w:eastAsia="en-US"/>
        </w:rPr>
      </w:pPr>
      <w:r>
        <w:rPr>
          <w:rFonts w:ascii="Arial" w:hAnsi="Arial" w:eastAsia="Calibri" w:cs="Arial"/>
          <w:sz w:val="24"/>
          <w:szCs w:val="24"/>
          <w:lang w:val="es-AR" w:eastAsia="en-US"/>
        </w:rPr>
        <w:t>Sr. Leonardo Rodríguez</w:t>
      </w:r>
    </w:p>
    <w:p w14:paraId="2BE4C2A8">
      <w:pPr>
        <w:spacing w:after="200" w:line="276" w:lineRule="auto"/>
        <w:rPr>
          <w:rFonts w:ascii="Arial" w:hAnsi="Arial" w:eastAsia="Calibri" w:cs="Arial"/>
          <w:sz w:val="24"/>
          <w:szCs w:val="24"/>
          <w:lang w:val="es-AR" w:eastAsia="en-US"/>
        </w:rPr>
      </w:pPr>
      <w:r>
        <w:rPr>
          <w:rFonts w:ascii="Arial" w:hAnsi="Arial" w:eastAsia="Calibri" w:cs="Arial"/>
          <w:sz w:val="24"/>
          <w:szCs w:val="24"/>
          <w:lang w:val="es-AR" w:eastAsia="en-US"/>
        </w:rPr>
        <w:t>S___________/____________D</w:t>
      </w:r>
    </w:p>
    <w:p w14:paraId="63AB0373">
      <w:pPr>
        <w:spacing w:after="200" w:line="276" w:lineRule="auto"/>
        <w:rPr>
          <w:rFonts w:ascii="Arial" w:hAnsi="Arial" w:eastAsia="Calibri" w:cs="Arial"/>
          <w:sz w:val="24"/>
          <w:szCs w:val="24"/>
          <w:lang w:val="es-AR" w:eastAsia="en-US"/>
        </w:rPr>
      </w:pPr>
    </w:p>
    <w:p w14:paraId="78BB11E6">
      <w:pPr>
        <w:spacing w:after="200" w:line="276" w:lineRule="auto"/>
        <w:rPr>
          <w:rFonts w:ascii="Arial" w:hAnsi="Arial" w:eastAsia="Calibri" w:cs="Arial"/>
          <w:sz w:val="24"/>
          <w:szCs w:val="24"/>
          <w:lang w:val="es-AR" w:eastAsia="en-US"/>
        </w:rPr>
      </w:pPr>
      <w:r>
        <w:rPr>
          <w:rFonts w:ascii="Arial" w:hAnsi="Arial" w:eastAsia="Calibri" w:cs="Arial"/>
          <w:sz w:val="24"/>
          <w:szCs w:val="24"/>
          <w:lang w:val="es-AR" w:eastAsia="en-US"/>
        </w:rPr>
        <w:t>De mi mayor consideración:</w:t>
      </w:r>
    </w:p>
    <w:p w14:paraId="0EC54694">
      <w:pPr>
        <w:spacing w:after="200" w:line="276" w:lineRule="auto"/>
        <w:rPr>
          <w:rFonts w:ascii="Arial" w:hAnsi="Arial" w:eastAsia="Calibri" w:cs="Arial"/>
          <w:sz w:val="24"/>
          <w:szCs w:val="24"/>
          <w:lang w:val="es-AR" w:eastAsia="en-US"/>
        </w:rPr>
      </w:pPr>
      <w:r>
        <w:rPr>
          <w:rFonts w:ascii="Arial" w:hAnsi="Arial" w:eastAsia="Calibri" w:cs="Arial"/>
          <w:sz w:val="24"/>
          <w:szCs w:val="24"/>
          <w:lang w:val="es-AR" w:eastAsia="en-US"/>
        </w:rPr>
        <w:t xml:space="preserve">                                                  </w:t>
      </w:r>
    </w:p>
    <w:p w14:paraId="35077F2F">
      <w:pPr>
        <w:spacing w:after="200" w:line="276" w:lineRule="auto"/>
        <w:rPr>
          <w:rFonts w:ascii="Arial" w:hAnsi="Arial" w:eastAsia="Calibri" w:cs="Arial"/>
          <w:sz w:val="24"/>
          <w:szCs w:val="24"/>
          <w:lang w:val="es-AR" w:eastAsia="en-US"/>
        </w:rPr>
      </w:pPr>
      <w:r>
        <w:rPr>
          <w:rFonts w:ascii="Arial" w:hAnsi="Arial" w:eastAsia="Calibri" w:cs="Arial"/>
          <w:sz w:val="24"/>
          <w:szCs w:val="24"/>
          <w:lang w:val="es-AR" w:eastAsia="en-US"/>
        </w:rPr>
        <w:t xml:space="preserve">                                                  Me dirijo a Ud., y por su intermedio al Honorable Cuerpo que preside, con el objetivo de elevar un proyecto de </w:t>
      </w:r>
      <w:r>
        <w:rPr>
          <w:rFonts w:hint="default" w:ascii="Arial" w:hAnsi="Arial" w:eastAsia="Calibri" w:cs="Arial"/>
          <w:sz w:val="24"/>
          <w:szCs w:val="24"/>
          <w:lang w:val="es-AR" w:eastAsia="en-US"/>
        </w:rPr>
        <w:t>Comunicación</w:t>
      </w:r>
      <w:r>
        <w:rPr>
          <w:rFonts w:ascii="Arial" w:hAnsi="Arial" w:eastAsia="Calibri" w:cs="Arial"/>
          <w:sz w:val="24"/>
          <w:szCs w:val="24"/>
          <w:lang w:val="es-AR" w:eastAsia="en-US"/>
        </w:rPr>
        <w:t xml:space="preserve"> para solicitar al </w:t>
      </w:r>
      <w:r>
        <w:rPr>
          <w:rFonts w:hint="default" w:ascii="Arial" w:hAnsi="Arial" w:eastAsia="Calibri" w:cs="Arial"/>
          <w:sz w:val="24"/>
          <w:szCs w:val="24"/>
          <w:lang w:val="es-AR" w:eastAsia="en-US"/>
        </w:rPr>
        <w:t>Senado de la Provincia</w:t>
      </w:r>
      <w:r>
        <w:rPr>
          <w:rFonts w:ascii="Arial" w:hAnsi="Arial" w:eastAsia="Calibri" w:cs="Arial"/>
          <w:sz w:val="24"/>
          <w:szCs w:val="24"/>
          <w:lang w:val="es-AR" w:eastAsia="en-US"/>
        </w:rPr>
        <w:t xml:space="preserve"> </w:t>
      </w:r>
      <w:r>
        <w:rPr>
          <w:rFonts w:hint="default" w:ascii="Arial" w:hAnsi="Arial" w:eastAsia="Calibri" w:cs="Arial"/>
          <w:sz w:val="24"/>
          <w:szCs w:val="24"/>
          <w:lang w:val="es-AR" w:eastAsia="en-US"/>
        </w:rPr>
        <w:t>que no adhiera al RIGI.</w:t>
      </w:r>
      <w:r>
        <w:rPr>
          <w:rFonts w:ascii="Arial" w:hAnsi="Arial" w:eastAsia="Calibri" w:cs="Arial"/>
          <w:sz w:val="24"/>
          <w:szCs w:val="24"/>
          <w:lang w:val="es-AR" w:eastAsia="en-US"/>
        </w:rPr>
        <w:t xml:space="preserve">              </w:t>
      </w:r>
    </w:p>
    <w:p w14:paraId="1F3AE117">
      <w:pPr>
        <w:spacing w:after="200" w:line="276" w:lineRule="auto"/>
        <w:rPr>
          <w:rFonts w:ascii="Arial" w:hAnsi="Arial" w:eastAsia="Calibri" w:cs="Arial"/>
          <w:sz w:val="24"/>
          <w:szCs w:val="24"/>
          <w:lang w:val="es-AR" w:eastAsia="en-US"/>
        </w:rPr>
      </w:pPr>
      <w:r>
        <w:rPr>
          <w:rFonts w:ascii="Arial" w:hAnsi="Arial" w:eastAsia="Calibri" w:cs="Arial"/>
          <w:sz w:val="24"/>
          <w:szCs w:val="24"/>
          <w:lang w:val="es-AR" w:eastAsia="en-US"/>
        </w:rPr>
        <w:t xml:space="preserve">                                                  Saludo a Ud. Muy Atte.</w:t>
      </w:r>
    </w:p>
    <w:p w14:paraId="6BC4E7FF">
      <w:pPr>
        <w:spacing w:after="200" w:line="276" w:lineRule="auto"/>
        <w:rPr>
          <w:rFonts w:ascii="Arial" w:hAnsi="Arial" w:eastAsia="Calibri" w:cs="Arial"/>
          <w:sz w:val="24"/>
          <w:szCs w:val="24"/>
          <w:lang w:val="es-AR" w:eastAsia="en-US"/>
        </w:rPr>
      </w:pPr>
    </w:p>
    <w:p w14:paraId="0C9234DB">
      <w:pPr>
        <w:spacing w:after="200" w:line="276" w:lineRule="auto"/>
        <w:rPr>
          <w:rFonts w:ascii="Arial" w:hAnsi="Arial" w:eastAsia="Calibri" w:cs="Arial"/>
          <w:sz w:val="24"/>
          <w:szCs w:val="24"/>
          <w:lang w:val="es-AR" w:eastAsia="en-US"/>
        </w:rPr>
      </w:pPr>
    </w:p>
    <w:p w14:paraId="45E9FEFC">
      <w:pPr>
        <w:spacing w:after="200" w:line="276" w:lineRule="auto"/>
        <w:rPr>
          <w:rFonts w:ascii="Arial" w:hAnsi="Arial" w:eastAsia="Calibri" w:cs="Arial"/>
          <w:sz w:val="24"/>
          <w:szCs w:val="24"/>
          <w:lang w:val="es-AR" w:eastAsia="en-US"/>
        </w:rPr>
      </w:pPr>
    </w:p>
    <w:p w14:paraId="71C5B748">
      <w:pPr>
        <w:spacing w:after="0" w:line="240" w:lineRule="auto"/>
        <w:rPr>
          <w:rFonts w:ascii="Arial" w:hAnsi="Arial" w:eastAsia="Calibri" w:cs="Arial"/>
          <w:sz w:val="24"/>
          <w:szCs w:val="24"/>
          <w:lang w:val="es-AR" w:eastAsia="en-US" w:bidi="ar-SA"/>
        </w:rPr>
      </w:pPr>
      <w:r>
        <w:rPr>
          <w:rFonts w:ascii="Arial" w:hAnsi="Arial" w:eastAsia="Calibri" w:cs="Arial"/>
          <w:sz w:val="24"/>
          <w:szCs w:val="24"/>
          <w:lang w:val="es-AR" w:eastAsia="en-US" w:bidi="ar-SA"/>
        </w:rPr>
        <w:t xml:space="preserve">                                                                                                  </w:t>
      </w:r>
    </w:p>
    <w:p w14:paraId="75135C94">
      <w:pPr>
        <w:spacing w:after="0" w:line="240" w:lineRule="auto"/>
        <w:rPr>
          <w:rFonts w:ascii="Arial" w:hAnsi="Arial" w:eastAsia="Calibri" w:cs="Arial"/>
          <w:sz w:val="24"/>
          <w:szCs w:val="24"/>
          <w:lang w:val="es-AR" w:eastAsia="en-US" w:bidi="ar-SA"/>
        </w:rPr>
      </w:pPr>
      <w:r>
        <w:rPr>
          <w:rFonts w:ascii="Arial" w:hAnsi="Arial" w:eastAsia="Calibri" w:cs="Arial"/>
          <w:sz w:val="24"/>
          <w:szCs w:val="24"/>
          <w:lang w:val="es-AR" w:eastAsia="en-US" w:bidi="ar-SA"/>
        </w:rPr>
        <w:t xml:space="preserve">                                                                                                  Daniel Orue</w:t>
      </w:r>
    </w:p>
    <w:p w14:paraId="2391D83B">
      <w:pPr>
        <w:spacing w:after="0" w:line="240" w:lineRule="auto"/>
        <w:rPr>
          <w:rFonts w:ascii="Arial" w:hAnsi="Arial" w:eastAsia="Calibri" w:cs="Arial"/>
          <w:sz w:val="24"/>
          <w:szCs w:val="24"/>
          <w:lang w:val="es-AR" w:eastAsia="en-US" w:bidi="ar-SA"/>
        </w:rPr>
      </w:pPr>
      <w:r>
        <w:rPr>
          <w:rFonts w:ascii="Arial" w:hAnsi="Arial" w:eastAsia="Calibri" w:cs="Arial"/>
          <w:sz w:val="24"/>
          <w:szCs w:val="24"/>
          <w:lang w:val="es-AR" w:eastAsia="en-US" w:bidi="ar-SA"/>
        </w:rPr>
        <w:t xml:space="preserve">                                                                                                     Concejal</w:t>
      </w:r>
    </w:p>
    <w:p w14:paraId="7FC9930B">
      <w:pPr>
        <w:spacing w:after="0" w:line="240" w:lineRule="auto"/>
        <w:rPr>
          <w:rFonts w:ascii="Arial" w:hAnsi="Arial" w:eastAsia="Calibri" w:cs="Arial"/>
          <w:sz w:val="24"/>
          <w:szCs w:val="24"/>
          <w:lang w:val="es-AR" w:eastAsia="en-US" w:bidi="ar-SA"/>
        </w:rPr>
      </w:pPr>
      <w:r>
        <w:rPr>
          <w:rFonts w:ascii="Arial" w:hAnsi="Arial" w:eastAsia="Calibri" w:cs="Arial"/>
          <w:sz w:val="24"/>
          <w:szCs w:val="24"/>
          <w:lang w:val="es-AR" w:eastAsia="en-US" w:bidi="ar-SA"/>
        </w:rPr>
        <w:t xml:space="preserve">                                                                                        Partido Socialista Merlino</w:t>
      </w:r>
    </w:p>
    <w:p w14:paraId="20BACD38">
      <w:pPr>
        <w:spacing w:after="0" w:line="240" w:lineRule="auto"/>
        <w:rPr>
          <w:rFonts w:ascii="Arial" w:hAnsi="Arial" w:eastAsia="Calibri" w:cs="Arial"/>
          <w:sz w:val="24"/>
          <w:szCs w:val="24"/>
          <w:lang w:val="es-AR" w:eastAsia="en-US" w:bidi="ar-SA"/>
        </w:rPr>
      </w:pPr>
      <w:r>
        <w:rPr>
          <w:rFonts w:ascii="Arial" w:hAnsi="Arial" w:eastAsia="Calibri" w:cs="Arial"/>
          <w:sz w:val="24"/>
          <w:szCs w:val="24"/>
          <w:lang w:val="es-AR" w:eastAsia="en-US" w:bidi="ar-SA"/>
        </w:rPr>
        <w:t xml:space="preserve">                                                                                                                                       </w:t>
      </w:r>
    </w:p>
    <w:p w14:paraId="4F375295">
      <w:pPr>
        <w:spacing w:after="200" w:line="276" w:lineRule="auto"/>
        <w:rPr>
          <w:rFonts w:ascii="Calibri" w:hAnsi="Calibri" w:eastAsia="Calibri" w:cs="Times New Roman"/>
          <w:sz w:val="22"/>
          <w:szCs w:val="22"/>
          <w:lang w:val="es-AR" w:eastAsia="en-US"/>
        </w:rPr>
      </w:pPr>
    </w:p>
    <w:p w14:paraId="53C0C55E">
      <w:pPr>
        <w:shd w:val="clear" w:color="auto" w:fill="FFFFFF"/>
        <w:spacing w:after="0" w:line="240" w:lineRule="auto"/>
        <w:rPr>
          <w:rFonts w:ascii="Arial" w:hAnsi="Arial" w:eastAsia="Times New Roman" w:cs="Arial"/>
          <w:b/>
          <w:color w:val="222222"/>
          <w:sz w:val="24"/>
          <w:szCs w:val="24"/>
          <w:u w:val="single"/>
          <w:lang w:val="es-AR" w:eastAsia="es-AR"/>
        </w:rPr>
      </w:pPr>
    </w:p>
    <w:p w14:paraId="55757079">
      <w:pPr>
        <w:shd w:val="clear" w:color="auto" w:fill="FFFFFF"/>
        <w:spacing w:after="0" w:line="240" w:lineRule="auto"/>
        <w:rPr>
          <w:rFonts w:ascii="Arial" w:hAnsi="Arial" w:eastAsia="Times New Roman" w:cs="Arial"/>
          <w:b/>
          <w:color w:val="222222"/>
          <w:sz w:val="24"/>
          <w:szCs w:val="24"/>
          <w:u w:val="single"/>
          <w:lang w:val="es-AR" w:eastAsia="es-AR"/>
        </w:rPr>
      </w:pPr>
    </w:p>
    <w:p w14:paraId="71D5ADBB">
      <w:pPr>
        <w:shd w:val="clear" w:color="auto" w:fill="FFFFFF"/>
        <w:spacing w:after="0" w:line="240" w:lineRule="auto"/>
        <w:rPr>
          <w:rFonts w:ascii="Arial" w:hAnsi="Arial" w:eastAsia="Times New Roman" w:cs="Arial"/>
          <w:b/>
          <w:color w:val="222222"/>
          <w:sz w:val="24"/>
          <w:szCs w:val="24"/>
          <w:u w:val="single"/>
          <w:lang w:val="es-AR" w:eastAsia="es-AR"/>
        </w:rPr>
      </w:pPr>
    </w:p>
    <w:p w14:paraId="5A176F6B">
      <w:pPr>
        <w:shd w:val="clear" w:color="auto" w:fill="FFFFFF"/>
        <w:spacing w:after="0" w:line="240" w:lineRule="auto"/>
        <w:rPr>
          <w:rFonts w:ascii="Arial" w:hAnsi="Arial" w:eastAsia="Times New Roman" w:cs="Arial"/>
          <w:b/>
          <w:color w:val="222222"/>
          <w:sz w:val="24"/>
          <w:szCs w:val="24"/>
          <w:u w:val="single"/>
          <w:lang w:val="es-AR" w:eastAsia="es-AR"/>
        </w:rPr>
      </w:pPr>
    </w:p>
    <w:p w14:paraId="2E10E712">
      <w:pPr>
        <w:shd w:val="clear" w:color="auto" w:fill="FFFFFF"/>
        <w:spacing w:after="0" w:line="240" w:lineRule="auto"/>
        <w:rPr>
          <w:rFonts w:ascii="Arial" w:hAnsi="Arial" w:eastAsia="Times New Roman" w:cs="Arial"/>
          <w:b/>
          <w:color w:val="222222"/>
          <w:sz w:val="24"/>
          <w:szCs w:val="24"/>
          <w:u w:val="single"/>
          <w:lang w:val="es-AR" w:eastAsia="es-AR"/>
        </w:rPr>
      </w:pPr>
    </w:p>
    <w:p w14:paraId="45161234">
      <w:pPr>
        <w:shd w:val="clear" w:color="auto" w:fill="FFFFFF"/>
        <w:spacing w:after="0" w:line="240" w:lineRule="auto"/>
        <w:rPr>
          <w:rFonts w:ascii="Arial" w:hAnsi="Arial" w:eastAsia="Times New Roman" w:cs="Arial"/>
          <w:b/>
          <w:color w:val="222222"/>
          <w:sz w:val="24"/>
          <w:szCs w:val="24"/>
          <w:u w:val="single"/>
          <w:lang w:val="es-AR" w:eastAsia="es-AR"/>
        </w:rPr>
      </w:pPr>
    </w:p>
    <w:p w14:paraId="580275CA">
      <w:pPr>
        <w:shd w:val="clear" w:color="auto" w:fill="FFFFFF"/>
        <w:spacing w:after="0" w:line="240" w:lineRule="auto"/>
        <w:rPr>
          <w:rFonts w:ascii="Arial" w:hAnsi="Arial" w:eastAsia="Times New Roman" w:cs="Arial"/>
          <w:b/>
          <w:color w:val="222222"/>
          <w:sz w:val="24"/>
          <w:szCs w:val="24"/>
          <w:u w:val="single"/>
          <w:lang w:val="es-AR" w:eastAsia="es-AR"/>
        </w:rPr>
      </w:pPr>
    </w:p>
    <w:p w14:paraId="4800AAF5">
      <w:pPr>
        <w:shd w:val="clear" w:color="auto" w:fill="FFFFFF"/>
        <w:spacing w:after="0" w:line="240" w:lineRule="auto"/>
        <w:rPr>
          <w:rFonts w:ascii="Arial" w:hAnsi="Arial" w:eastAsia="Times New Roman" w:cs="Arial"/>
          <w:b/>
          <w:color w:val="222222"/>
          <w:sz w:val="24"/>
          <w:szCs w:val="24"/>
          <w:u w:val="single"/>
          <w:lang w:val="es-AR" w:eastAsia="es-AR"/>
        </w:rPr>
      </w:pPr>
    </w:p>
    <w:p w14:paraId="1B2AD6F0">
      <w:pPr>
        <w:shd w:val="clear" w:color="auto" w:fill="FFFFFF"/>
        <w:spacing w:after="0" w:line="240" w:lineRule="auto"/>
        <w:rPr>
          <w:rFonts w:ascii="Arial" w:hAnsi="Arial" w:eastAsia="Times New Roman" w:cs="Arial"/>
          <w:b/>
          <w:color w:val="222222"/>
          <w:sz w:val="24"/>
          <w:szCs w:val="24"/>
          <w:u w:val="single"/>
          <w:lang w:val="es-AR" w:eastAsia="es-AR"/>
        </w:rPr>
      </w:pPr>
    </w:p>
    <w:p w14:paraId="56979916">
      <w:pPr>
        <w:shd w:val="clear" w:color="auto" w:fill="FFFFFF"/>
        <w:spacing w:after="0" w:line="240" w:lineRule="auto"/>
        <w:rPr>
          <w:rFonts w:ascii="Arial" w:hAnsi="Arial" w:eastAsia="Times New Roman" w:cs="Arial"/>
          <w:b/>
          <w:color w:val="222222"/>
          <w:sz w:val="24"/>
          <w:szCs w:val="24"/>
          <w:u w:val="single"/>
          <w:lang w:val="es-AR" w:eastAsia="es-AR"/>
        </w:rPr>
      </w:pPr>
    </w:p>
    <w:p w14:paraId="7F9262E3">
      <w:pPr>
        <w:shd w:val="clear" w:color="auto" w:fill="FFFFFF"/>
        <w:spacing w:after="0" w:line="240" w:lineRule="auto"/>
        <w:rPr>
          <w:rFonts w:ascii="Arial" w:hAnsi="Arial" w:eastAsia="Times New Roman" w:cs="Arial"/>
          <w:b/>
          <w:color w:val="222222"/>
          <w:sz w:val="24"/>
          <w:szCs w:val="24"/>
          <w:u w:val="single"/>
          <w:lang w:val="es-AR" w:eastAsia="es-AR"/>
        </w:rPr>
      </w:pPr>
    </w:p>
    <w:p w14:paraId="43C1F35B">
      <w:pPr>
        <w:shd w:val="clear" w:color="auto" w:fill="FFFFFF"/>
        <w:spacing w:after="0" w:line="240" w:lineRule="auto"/>
        <w:rPr>
          <w:rFonts w:ascii="Arial" w:hAnsi="Arial" w:eastAsia="Times New Roman" w:cs="Arial"/>
          <w:b/>
          <w:color w:val="222222"/>
          <w:sz w:val="24"/>
          <w:szCs w:val="24"/>
          <w:u w:val="single"/>
          <w:lang w:val="es-AR" w:eastAsia="es-AR"/>
        </w:rPr>
      </w:pPr>
    </w:p>
    <w:p w14:paraId="0106437B">
      <w:pPr>
        <w:shd w:val="clear" w:color="auto" w:fill="FFFFFF"/>
        <w:spacing w:after="0" w:line="240" w:lineRule="auto"/>
        <w:rPr>
          <w:rFonts w:hint="default" w:ascii="Arial" w:hAnsi="Arial" w:eastAsia="Times New Roman" w:cs="Arial"/>
          <w:b/>
          <w:color w:val="222222"/>
          <w:sz w:val="24"/>
          <w:szCs w:val="24"/>
          <w:u w:val="single"/>
          <w:lang w:val="en-US" w:eastAsia="es-AR"/>
        </w:rPr>
      </w:pPr>
      <w:r>
        <w:rPr>
          <w:rFonts w:ascii="Arial" w:hAnsi="Arial" w:eastAsia="Times New Roman" w:cs="Arial"/>
          <w:b/>
          <w:color w:val="222222"/>
          <w:sz w:val="24"/>
          <w:szCs w:val="24"/>
          <w:u w:val="single"/>
          <w:lang w:val="es-AR" w:eastAsia="es-AR"/>
        </w:rPr>
        <w:t xml:space="preserve">PROYECTO DE </w:t>
      </w:r>
      <w:r>
        <w:rPr>
          <w:rFonts w:hint="default" w:ascii="Arial" w:hAnsi="Arial" w:eastAsia="Times New Roman" w:cs="Arial"/>
          <w:b/>
          <w:color w:val="222222"/>
          <w:sz w:val="24"/>
          <w:szCs w:val="24"/>
          <w:u w:val="single"/>
          <w:lang w:val="en-US" w:eastAsia="es-AR"/>
        </w:rPr>
        <w:t>COMUNICACIÓN: SOLICITAR AL SENADO DE LA PROVINCIA DE SAN LUIS QUE NO ADHIERA AL RIGI</w:t>
      </w:r>
    </w:p>
    <w:p w14:paraId="14B2377E">
      <w:pPr>
        <w:shd w:val="clear" w:color="auto" w:fill="FFFFFF"/>
        <w:spacing w:after="0" w:line="240" w:lineRule="auto"/>
        <w:rPr>
          <w:rFonts w:hint="default" w:ascii="Arial" w:hAnsi="Arial" w:eastAsia="Times New Roman" w:cs="Arial"/>
          <w:b/>
          <w:color w:val="222222"/>
          <w:sz w:val="24"/>
          <w:szCs w:val="24"/>
          <w:u w:val="single"/>
          <w:lang w:val="en-US" w:eastAsia="es-AR"/>
        </w:rPr>
      </w:pPr>
    </w:p>
    <w:p w14:paraId="2AA79830">
      <w:pPr>
        <w:shd w:val="clear" w:color="auto" w:fill="FFFFFF"/>
        <w:spacing w:after="0" w:line="240" w:lineRule="auto"/>
        <w:rPr>
          <w:rFonts w:hint="default" w:ascii="Arial" w:hAnsi="Arial" w:eastAsia="Times New Roman" w:cs="Arial"/>
          <w:b/>
          <w:color w:val="222222"/>
          <w:sz w:val="24"/>
          <w:szCs w:val="24"/>
          <w:u w:val="single"/>
          <w:lang w:val="en-US" w:eastAsia="es-AR"/>
        </w:rPr>
      </w:pPr>
    </w:p>
    <w:p w14:paraId="63555076">
      <w:pPr>
        <w:shd w:val="clear" w:color="auto" w:fill="FFFFFF"/>
        <w:spacing w:after="0" w:line="240" w:lineRule="auto"/>
        <w:rPr>
          <w:rFonts w:ascii="Arial" w:hAnsi="Arial" w:eastAsia="Times New Roman" w:cs="Arial"/>
          <w:b/>
          <w:color w:val="222222"/>
          <w:sz w:val="24"/>
          <w:szCs w:val="24"/>
          <w:u w:val="single"/>
          <w:lang w:val="es-AR" w:eastAsia="es-AR"/>
        </w:rPr>
      </w:pPr>
      <w:r>
        <w:rPr>
          <w:rFonts w:ascii="Arial" w:hAnsi="Arial" w:eastAsia="Times New Roman" w:cs="Arial"/>
          <w:b/>
          <w:color w:val="222222"/>
          <w:sz w:val="24"/>
          <w:szCs w:val="24"/>
          <w:u w:val="single"/>
          <w:lang w:val="es-AR" w:eastAsia="es-AR"/>
        </w:rPr>
        <w:t xml:space="preserve">VISTO: </w:t>
      </w:r>
    </w:p>
    <w:p w14:paraId="050E62C3">
      <w:pPr>
        <w:shd w:val="clear" w:color="auto" w:fill="FFFFFF"/>
        <w:spacing w:after="0" w:line="240" w:lineRule="auto"/>
        <w:rPr>
          <w:rFonts w:ascii="Arial" w:hAnsi="Arial" w:eastAsia="Times New Roman" w:cs="Arial"/>
          <w:color w:val="222222"/>
          <w:sz w:val="24"/>
          <w:szCs w:val="24"/>
          <w:lang w:val="es-AR" w:eastAsia="es-AR"/>
        </w:rPr>
      </w:pPr>
    </w:p>
    <w:p w14:paraId="1D3B629A">
      <w:pPr>
        <w:shd w:val="clear" w:color="auto" w:fill="FFFFFF"/>
        <w:spacing w:after="0" w:line="240" w:lineRule="auto"/>
        <w:rPr>
          <w:rFonts w:hint="default" w:ascii="Arial" w:hAnsi="Arial" w:eastAsia="Times New Roman" w:cs="Arial"/>
          <w:color w:val="auto"/>
          <w:sz w:val="24"/>
          <w:szCs w:val="24"/>
          <w:lang w:val="es-AR" w:eastAsia="es-AR"/>
        </w:rPr>
      </w:pPr>
      <w:r>
        <w:rPr>
          <w:rFonts w:ascii="Arial" w:hAnsi="Arial" w:eastAsia="Times New Roman" w:cs="Arial"/>
          <w:color w:val="222222"/>
          <w:sz w:val="24"/>
          <w:szCs w:val="24"/>
          <w:lang w:val="es-AR" w:eastAsia="es-AR"/>
        </w:rPr>
        <w:t xml:space="preserve">La </w:t>
      </w:r>
      <w:r>
        <w:rPr>
          <w:rFonts w:hint="default" w:ascii="Arial" w:hAnsi="Arial" w:eastAsia="Times New Roman" w:cs="Arial"/>
          <w:color w:val="222222"/>
          <w:sz w:val="24"/>
          <w:szCs w:val="24"/>
          <w:lang w:val="en-US" w:eastAsia="es-AR"/>
        </w:rPr>
        <w:t xml:space="preserve">media sanción por parte de la Cámara de Diputados al </w:t>
      </w:r>
      <w:r>
        <w:rPr>
          <w:rFonts w:hint="default" w:ascii="Arial" w:hAnsi="Arial" w:eastAsia="Segoe UI" w:cs="Arial"/>
          <w:i w:val="0"/>
          <w:iCs w:val="0"/>
          <w:caps w:val="0"/>
          <w:color w:val="auto"/>
          <w:spacing w:val="0"/>
          <w:sz w:val="24"/>
          <w:szCs w:val="24"/>
          <w:shd w:val="clear" w:fill="F0FFFF"/>
        </w:rPr>
        <w:t>Régimen de Incentivo para Grandes Inversiones (RIGI)</w:t>
      </w:r>
      <w:r>
        <w:rPr>
          <w:rFonts w:hint="default" w:ascii="Arial" w:hAnsi="Arial" w:eastAsia="Segoe UI" w:cs="Arial"/>
          <w:i w:val="0"/>
          <w:iCs w:val="0"/>
          <w:caps w:val="0"/>
          <w:color w:val="auto"/>
          <w:spacing w:val="0"/>
          <w:sz w:val="24"/>
          <w:szCs w:val="24"/>
          <w:shd w:val="clear" w:fill="F0FFFF"/>
          <w:lang w:val="es-AR"/>
        </w:rPr>
        <w:t>,</w:t>
      </w:r>
      <w:r>
        <w:rPr>
          <w:rFonts w:hint="default" w:ascii="Arial" w:hAnsi="Arial" w:eastAsia="Times New Roman" w:cs="Arial"/>
          <w:color w:val="auto"/>
          <w:sz w:val="24"/>
          <w:szCs w:val="24"/>
          <w:lang w:val="es-AR" w:eastAsia="es-AR"/>
        </w:rPr>
        <w:t xml:space="preserve"> y</w:t>
      </w:r>
    </w:p>
    <w:p w14:paraId="2F3FD9EA">
      <w:pPr>
        <w:shd w:val="clear" w:color="auto" w:fill="FFFFFF"/>
        <w:spacing w:after="0" w:line="240" w:lineRule="auto"/>
        <w:rPr>
          <w:rFonts w:ascii="Arial" w:hAnsi="Arial" w:eastAsia="Times New Roman" w:cs="Arial"/>
          <w:color w:val="222222"/>
          <w:sz w:val="24"/>
          <w:szCs w:val="24"/>
          <w:lang w:val="es-AR" w:eastAsia="es-AR"/>
        </w:rPr>
      </w:pPr>
    </w:p>
    <w:p w14:paraId="22E707EB">
      <w:pPr>
        <w:shd w:val="clear" w:color="auto" w:fill="FFFFFF"/>
        <w:spacing w:after="0" w:line="240" w:lineRule="auto"/>
        <w:rPr>
          <w:rFonts w:ascii="Arial" w:hAnsi="Arial" w:eastAsia="Times New Roman" w:cs="Arial"/>
          <w:b/>
          <w:color w:val="222222"/>
          <w:sz w:val="24"/>
          <w:szCs w:val="24"/>
          <w:u w:val="single"/>
          <w:lang w:val="es-AR" w:eastAsia="es-AR"/>
        </w:rPr>
      </w:pPr>
      <w:r>
        <w:rPr>
          <w:rFonts w:ascii="Arial" w:hAnsi="Arial" w:eastAsia="Times New Roman" w:cs="Arial"/>
          <w:b/>
          <w:color w:val="222222"/>
          <w:sz w:val="24"/>
          <w:szCs w:val="24"/>
          <w:u w:val="single"/>
          <w:lang w:val="es-AR" w:eastAsia="es-AR"/>
        </w:rPr>
        <w:t>CONSIDERANDO:</w:t>
      </w:r>
    </w:p>
    <w:p w14:paraId="735A226D">
      <w:pPr>
        <w:shd w:val="clear" w:color="auto" w:fill="FFFFFF"/>
        <w:spacing w:after="0" w:line="240" w:lineRule="auto"/>
        <w:rPr>
          <w:rFonts w:ascii="Arial" w:hAnsi="Arial" w:eastAsia="Times New Roman" w:cs="Arial"/>
          <w:color w:val="222222"/>
          <w:sz w:val="24"/>
          <w:szCs w:val="24"/>
          <w:lang w:val="es-AR" w:eastAsia="es-AR"/>
        </w:rPr>
      </w:pPr>
    </w:p>
    <w:p w14:paraId="50E86C74">
      <w:pPr>
        <w:shd w:val="clear" w:color="auto" w:fill="FFFFFF"/>
        <w:spacing w:after="0" w:line="240" w:lineRule="auto"/>
        <w:rPr>
          <w:rFonts w:hint="default" w:ascii="Arial" w:hAnsi="Arial" w:eastAsia="Times New Roman" w:cs="Arial"/>
          <w:color w:val="222222"/>
          <w:sz w:val="24"/>
          <w:szCs w:val="24"/>
          <w:lang w:val="en-US" w:eastAsia="es-AR"/>
        </w:rPr>
      </w:pPr>
      <w:r>
        <w:rPr>
          <w:rFonts w:ascii="Arial" w:hAnsi="Arial" w:eastAsia="Times New Roman" w:cs="Arial"/>
          <w:color w:val="222222"/>
          <w:sz w:val="24"/>
          <w:szCs w:val="24"/>
          <w:lang w:val="es-AR" w:eastAsia="es-AR"/>
        </w:rPr>
        <w:t xml:space="preserve">Que </w:t>
      </w:r>
      <w:r>
        <w:rPr>
          <w:rFonts w:hint="default" w:ascii="Arial" w:hAnsi="Arial" w:eastAsia="Times New Roman" w:cs="Arial"/>
          <w:color w:val="222222"/>
          <w:sz w:val="24"/>
          <w:szCs w:val="24"/>
          <w:lang w:val="en-US" w:eastAsia="es-AR"/>
        </w:rPr>
        <w:t>nuestra provincia cuenta con legislación de avanzada sobre temas de ambientales, que resguardan los recursos naturales de los sanluiseños.</w:t>
      </w:r>
    </w:p>
    <w:p w14:paraId="684457F4">
      <w:pPr>
        <w:shd w:val="clear" w:color="auto" w:fill="FFFFFF"/>
        <w:spacing w:after="0" w:line="240" w:lineRule="auto"/>
        <w:rPr>
          <w:rFonts w:hint="default" w:ascii="Arial" w:hAnsi="Arial" w:eastAsia="Times New Roman" w:cs="Arial"/>
          <w:color w:val="222222"/>
          <w:sz w:val="24"/>
          <w:szCs w:val="24"/>
          <w:lang w:val="en-US" w:eastAsia="es-AR"/>
        </w:rPr>
      </w:pPr>
    </w:p>
    <w:p w14:paraId="7DBB9334">
      <w:pPr>
        <w:shd w:val="clear" w:color="auto" w:fill="FFFFFF"/>
        <w:spacing w:after="0" w:line="240" w:lineRule="auto"/>
        <w:rPr>
          <w:rFonts w:hint="default" w:ascii="Arial" w:hAnsi="Arial" w:eastAsia="Times New Roman" w:cs="Arial"/>
          <w:color w:val="222222"/>
          <w:sz w:val="24"/>
          <w:szCs w:val="24"/>
          <w:lang w:val="en-US" w:eastAsia="es-AR"/>
        </w:rPr>
      </w:pPr>
      <w:r>
        <w:rPr>
          <w:rFonts w:ascii="Arial" w:hAnsi="Arial" w:eastAsia="Times New Roman" w:cs="Arial"/>
          <w:color w:val="222222"/>
          <w:sz w:val="24"/>
          <w:szCs w:val="24"/>
          <w:lang w:val="es-AR" w:eastAsia="es-AR"/>
        </w:rPr>
        <w:t>Que</w:t>
      </w:r>
      <w:r>
        <w:rPr>
          <w:rFonts w:hint="default" w:ascii="Arial" w:hAnsi="Arial" w:eastAsia="Times New Roman" w:cs="Arial"/>
          <w:color w:val="222222"/>
          <w:sz w:val="24"/>
          <w:szCs w:val="24"/>
          <w:lang w:val="en-US" w:eastAsia="es-AR"/>
        </w:rPr>
        <w:t xml:space="preserve"> la Ley N° 634 del año 2008 prohíbe la megaminería a cielo abierto y el uso de sustancias químicas en los procesos mineros metalíferos de prospección, cateo, exploración, explotación e industrialización de minerales obtenidos a través de cualquier método extractivo.</w:t>
      </w:r>
    </w:p>
    <w:p w14:paraId="7D8F241B">
      <w:pPr>
        <w:shd w:val="clear" w:color="auto" w:fill="FFFFFF"/>
        <w:spacing w:after="0" w:line="240" w:lineRule="auto"/>
        <w:rPr>
          <w:rFonts w:ascii="Arial" w:hAnsi="Arial" w:eastAsia="Times New Roman" w:cs="Arial"/>
          <w:color w:val="222222"/>
          <w:sz w:val="24"/>
          <w:szCs w:val="24"/>
          <w:lang w:val="es-AR" w:eastAsia="es-AR"/>
        </w:rPr>
      </w:pPr>
    </w:p>
    <w:p w14:paraId="11722574">
      <w:pPr>
        <w:shd w:val="clear" w:color="auto" w:fill="FFFFFF"/>
        <w:spacing w:after="0" w:line="240" w:lineRule="auto"/>
        <w:rPr>
          <w:rFonts w:hint="default" w:ascii="Arial" w:hAnsi="Arial" w:eastAsia="Times New Roman" w:cs="Arial"/>
          <w:color w:val="222222"/>
          <w:sz w:val="24"/>
          <w:szCs w:val="24"/>
          <w:lang w:val="en-US" w:eastAsia="es-AR"/>
        </w:rPr>
      </w:pPr>
      <w:r>
        <w:rPr>
          <w:rFonts w:ascii="Arial" w:hAnsi="Arial" w:eastAsia="Times New Roman" w:cs="Arial"/>
          <w:color w:val="222222"/>
          <w:sz w:val="24"/>
          <w:szCs w:val="24"/>
          <w:lang w:val="es-AR" w:eastAsia="es-AR"/>
        </w:rPr>
        <w:t xml:space="preserve">Que </w:t>
      </w:r>
      <w:r>
        <w:rPr>
          <w:rFonts w:hint="default" w:ascii="Arial" w:hAnsi="Arial" w:eastAsia="Times New Roman" w:cs="Arial"/>
          <w:color w:val="222222"/>
          <w:sz w:val="24"/>
          <w:szCs w:val="24"/>
          <w:lang w:val="en-US" w:eastAsia="es-AR"/>
        </w:rPr>
        <w:t xml:space="preserve">adhiriendo a una ley nacional de mayor jerarquía, nuestras leyes provinciales y ordenanzas municipales no podrían detener el avance del mercado extractivista en el territorio provincial. </w:t>
      </w:r>
    </w:p>
    <w:p w14:paraId="71E338DD">
      <w:pPr>
        <w:shd w:val="clear" w:color="auto" w:fill="FFFFFF"/>
        <w:spacing w:after="0" w:line="240" w:lineRule="auto"/>
        <w:rPr>
          <w:rFonts w:hint="default" w:ascii="Arial" w:hAnsi="Arial" w:eastAsia="Times New Roman" w:cs="Arial"/>
          <w:color w:val="222222"/>
          <w:sz w:val="24"/>
          <w:szCs w:val="24"/>
          <w:lang w:val="en-US" w:eastAsia="es-AR"/>
        </w:rPr>
      </w:pPr>
    </w:p>
    <w:p w14:paraId="1160EE1A">
      <w:pPr>
        <w:shd w:val="clear" w:color="auto" w:fill="FFFFFF"/>
        <w:spacing w:after="0" w:line="240" w:lineRule="auto"/>
        <w:rPr>
          <w:rFonts w:hint="default" w:ascii="Arial" w:hAnsi="Arial" w:eastAsia="Times New Roman" w:cs="Arial"/>
          <w:color w:val="222222"/>
          <w:sz w:val="24"/>
          <w:szCs w:val="24"/>
          <w:lang w:val="en-US" w:eastAsia="es-AR"/>
        </w:rPr>
      </w:pPr>
      <w:r>
        <w:rPr>
          <w:rFonts w:hint="default" w:ascii="Arial" w:hAnsi="Arial" w:eastAsia="Times New Roman" w:cs="Arial"/>
          <w:color w:val="222222"/>
          <w:sz w:val="24"/>
          <w:szCs w:val="24"/>
          <w:lang w:val="en-US" w:eastAsia="es-AR"/>
        </w:rPr>
        <w:t>Que según los dichos del gobierno provincial la adhesión al RIGI abriría la posibilidad de inversiones millonarias en San Luis, y habría que preguntarse entonces por qué hasta ahora esas inversiones no llegaban. ¿Será porque nuestra legislación regula conscientemente y en favor de los ciudadanos la utilización de los recursos naturales?</w:t>
      </w:r>
    </w:p>
    <w:p w14:paraId="2B5262EB">
      <w:pPr>
        <w:shd w:val="clear" w:color="auto" w:fill="FFFFFF"/>
        <w:spacing w:after="0" w:line="240" w:lineRule="auto"/>
        <w:rPr>
          <w:rFonts w:hint="default" w:ascii="Arial" w:hAnsi="Arial" w:eastAsia="Times New Roman" w:cs="Arial"/>
          <w:color w:val="222222"/>
          <w:sz w:val="24"/>
          <w:szCs w:val="24"/>
          <w:lang w:val="en-US" w:eastAsia="es-AR"/>
        </w:rPr>
      </w:pPr>
    </w:p>
    <w:p w14:paraId="7752C186">
      <w:pPr>
        <w:shd w:val="clear" w:color="auto" w:fill="FFFFFF"/>
        <w:spacing w:after="0" w:line="240" w:lineRule="auto"/>
        <w:rPr>
          <w:rFonts w:hint="default" w:ascii="Arial" w:hAnsi="Arial" w:eastAsia="Helvetica" w:cs="Arial"/>
          <w:i w:val="0"/>
          <w:iCs w:val="0"/>
          <w:caps w:val="0"/>
          <w:color w:val="444444"/>
          <w:spacing w:val="0"/>
          <w:sz w:val="24"/>
          <w:szCs w:val="24"/>
          <w:shd w:val="clear" w:fill="FFFFFF"/>
          <w:lang w:val="es-AR"/>
        </w:rPr>
      </w:pPr>
      <w:r>
        <w:rPr>
          <w:rFonts w:hint="default" w:ascii="Arial" w:hAnsi="Arial" w:eastAsia="Times New Roman" w:cs="Arial"/>
          <w:color w:val="222222"/>
          <w:sz w:val="24"/>
          <w:szCs w:val="24"/>
          <w:lang w:val="en-US" w:eastAsia="es-AR"/>
        </w:rPr>
        <w:t xml:space="preserve">Que el </w:t>
      </w:r>
      <w:r>
        <w:rPr>
          <w:rFonts w:hint="default" w:ascii="Arial" w:hAnsi="Arial" w:eastAsia="Helvetica" w:cs="Arial"/>
          <w:i w:val="0"/>
          <w:iCs w:val="0"/>
          <w:caps w:val="0"/>
          <w:color w:val="444444"/>
          <w:spacing w:val="0"/>
          <w:sz w:val="24"/>
          <w:szCs w:val="24"/>
          <w:shd w:val="clear" w:fill="FFFFFF"/>
        </w:rPr>
        <w:t xml:space="preserve">el régimen ofrece incentivos fiscales, aduaneros y cambiarios durante 30 años para </w:t>
      </w:r>
      <w:r>
        <w:rPr>
          <w:rFonts w:hint="default" w:ascii="Arial" w:hAnsi="Arial" w:eastAsia="Helvetica" w:cs="Arial"/>
          <w:i w:val="0"/>
          <w:iCs w:val="0"/>
          <w:caps w:val="0"/>
          <w:color w:val="444444"/>
          <w:spacing w:val="0"/>
          <w:sz w:val="24"/>
          <w:szCs w:val="24"/>
          <w:shd w:val="clear" w:fill="FFFFFF"/>
          <w:lang w:val="es-AR"/>
        </w:rPr>
        <w:t xml:space="preserve">grandes inversores, sin regulaciones ni control, pudiendo las empresas importar todo lo necesario para sus desarrollos con arancel cero, es decir que se pueden llevar todo lo que quieran y no aportar nada a nuestro país o nuestra provincia. </w:t>
      </w:r>
    </w:p>
    <w:p w14:paraId="632E12CD">
      <w:pPr>
        <w:shd w:val="clear" w:color="auto" w:fill="FFFFFF"/>
        <w:spacing w:after="0" w:line="240" w:lineRule="auto"/>
        <w:rPr>
          <w:rFonts w:hint="default" w:ascii="Arial" w:hAnsi="Arial" w:eastAsia="Helvetica" w:cs="Arial"/>
          <w:i w:val="0"/>
          <w:iCs w:val="0"/>
          <w:caps w:val="0"/>
          <w:color w:val="444444"/>
          <w:spacing w:val="0"/>
          <w:sz w:val="24"/>
          <w:szCs w:val="24"/>
          <w:shd w:val="clear" w:fill="FFFFFF"/>
          <w:lang w:val="es-AR"/>
        </w:rPr>
      </w:pPr>
    </w:p>
    <w:p w14:paraId="7D0D5242">
      <w:pPr>
        <w:shd w:val="clear" w:color="auto" w:fill="FFFFFF"/>
        <w:spacing w:after="0" w:line="240" w:lineRule="auto"/>
        <w:rPr>
          <w:rFonts w:hint="default" w:ascii="Arial" w:hAnsi="Arial" w:eastAsia="Helvetica" w:cs="Arial"/>
          <w:i w:val="0"/>
          <w:iCs w:val="0"/>
          <w:caps w:val="0"/>
          <w:color w:val="444444"/>
          <w:spacing w:val="0"/>
          <w:sz w:val="24"/>
          <w:szCs w:val="24"/>
          <w:shd w:val="clear" w:fill="FFFFFF"/>
          <w:lang w:val="es-AR"/>
        </w:rPr>
      </w:pPr>
      <w:r>
        <w:rPr>
          <w:rFonts w:hint="default" w:ascii="Arial" w:hAnsi="Arial" w:eastAsia="Helvetica" w:cs="Arial"/>
          <w:i w:val="0"/>
          <w:iCs w:val="0"/>
          <w:caps w:val="0"/>
          <w:color w:val="444444"/>
          <w:spacing w:val="0"/>
          <w:sz w:val="24"/>
          <w:szCs w:val="24"/>
          <w:shd w:val="clear" w:fill="FFFFFF"/>
          <w:lang w:val="es-AR"/>
        </w:rPr>
        <w:t>Que cualquier proyecto ligado al RIGI debe superar los 200 millones de dólares, dejando sin posibilidad de participación a cualquier Pyme que quiera participar en el mercado provincial, y abriendo la puerta a la monopolización del manejo de nuestros recursos.</w:t>
      </w:r>
    </w:p>
    <w:p w14:paraId="5D32F410">
      <w:pPr>
        <w:shd w:val="clear" w:color="auto" w:fill="FFFFFF"/>
        <w:spacing w:after="0" w:line="240" w:lineRule="auto"/>
        <w:rPr>
          <w:rFonts w:hint="default" w:ascii="Arial" w:hAnsi="Arial" w:eastAsia="Helvetica" w:cs="Arial"/>
          <w:i w:val="0"/>
          <w:iCs w:val="0"/>
          <w:caps w:val="0"/>
          <w:color w:val="444444"/>
          <w:spacing w:val="0"/>
          <w:sz w:val="24"/>
          <w:szCs w:val="24"/>
          <w:shd w:val="clear" w:fill="FFFFFF"/>
          <w:lang w:val="es-AR"/>
        </w:rPr>
      </w:pPr>
    </w:p>
    <w:p w14:paraId="0D8337B8">
      <w:pPr>
        <w:shd w:val="clear" w:color="auto" w:fill="FFFFFF"/>
        <w:spacing w:after="0" w:line="240" w:lineRule="auto"/>
        <w:rPr>
          <w:rFonts w:hint="default" w:ascii="Arial" w:hAnsi="Arial" w:eastAsia="Helvetica" w:cs="Arial"/>
          <w:i w:val="0"/>
          <w:iCs w:val="0"/>
          <w:caps w:val="0"/>
          <w:color w:val="444444"/>
          <w:spacing w:val="0"/>
          <w:sz w:val="24"/>
          <w:szCs w:val="24"/>
          <w:shd w:val="clear" w:fill="FFFFFF"/>
          <w:lang w:val="es-AR"/>
        </w:rPr>
      </w:pPr>
      <w:r>
        <w:rPr>
          <w:rFonts w:hint="default" w:ascii="Arial" w:hAnsi="Arial" w:eastAsia="Helvetica" w:cs="Arial"/>
          <w:i w:val="0"/>
          <w:iCs w:val="0"/>
          <w:caps w:val="0"/>
          <w:color w:val="444444"/>
          <w:spacing w:val="0"/>
          <w:sz w:val="24"/>
          <w:szCs w:val="24"/>
          <w:shd w:val="clear" w:fill="FFFFFF"/>
          <w:lang w:val="es-AR"/>
        </w:rPr>
        <w:t>Que las asambleas Socio-Ambientales solicitaron formalmente una Audiencia Pública</w:t>
      </w:r>
      <w:bookmarkStart w:id="0" w:name="_GoBack"/>
      <w:bookmarkEnd w:id="0"/>
      <w:r>
        <w:rPr>
          <w:rFonts w:hint="default" w:ascii="Arial" w:hAnsi="Arial" w:eastAsia="Helvetica" w:cs="Arial"/>
          <w:i w:val="0"/>
          <w:iCs w:val="0"/>
          <w:caps w:val="0"/>
          <w:color w:val="444444"/>
          <w:spacing w:val="0"/>
          <w:sz w:val="24"/>
          <w:szCs w:val="24"/>
          <w:shd w:val="clear" w:fill="FFFFFF"/>
          <w:lang w:val="es-AR"/>
        </w:rPr>
        <w:t xml:space="preserve"> para ampliar el debate, y la Cámara de Diputados desoyó el pedido aprobando la adhesión en tiempo récord.</w:t>
      </w:r>
    </w:p>
    <w:p w14:paraId="5DF15A45">
      <w:pPr>
        <w:shd w:val="clear" w:color="auto" w:fill="FFFFFF"/>
        <w:spacing w:after="0" w:line="240" w:lineRule="auto"/>
        <w:rPr>
          <w:rFonts w:hint="default" w:ascii="Arial" w:hAnsi="Arial" w:eastAsia="Helvetica" w:cs="Arial"/>
          <w:i w:val="0"/>
          <w:iCs w:val="0"/>
          <w:caps w:val="0"/>
          <w:color w:val="444444"/>
          <w:spacing w:val="0"/>
          <w:sz w:val="24"/>
          <w:szCs w:val="24"/>
          <w:shd w:val="clear" w:fill="FFFFFF"/>
          <w:lang w:val="es-AR" w:eastAsia="es-AR"/>
        </w:rPr>
      </w:pPr>
    </w:p>
    <w:p w14:paraId="7EA4DF7F">
      <w:pPr>
        <w:shd w:val="clear" w:color="auto" w:fill="FFFFFF"/>
        <w:spacing w:after="0" w:line="240" w:lineRule="auto"/>
        <w:rPr>
          <w:rFonts w:ascii="Arial" w:hAnsi="Arial" w:eastAsia="Times New Roman" w:cs="Arial"/>
          <w:color w:val="222222"/>
          <w:sz w:val="24"/>
          <w:szCs w:val="24"/>
          <w:lang w:val="es-AR" w:eastAsia="es-AR"/>
        </w:rPr>
      </w:pPr>
      <w:r>
        <w:rPr>
          <w:rFonts w:ascii="Arial" w:hAnsi="Arial" w:eastAsia="Times New Roman" w:cs="Arial"/>
          <w:color w:val="222222"/>
          <w:sz w:val="24"/>
          <w:szCs w:val="24"/>
          <w:lang w:val="es-AR" w:eastAsia="es-AR"/>
        </w:rPr>
        <w:t>Por todo lo expuesto, el Concejal Daniel Orue propone el siguiente proyecto de:</w:t>
      </w:r>
    </w:p>
    <w:p w14:paraId="723E1363">
      <w:pPr>
        <w:shd w:val="clear" w:color="auto" w:fill="FFFFFF"/>
        <w:spacing w:after="0" w:line="240" w:lineRule="auto"/>
        <w:rPr>
          <w:rFonts w:ascii="Arial" w:hAnsi="Arial" w:eastAsia="Times New Roman" w:cs="Arial"/>
          <w:color w:val="222222"/>
          <w:sz w:val="24"/>
          <w:szCs w:val="24"/>
          <w:lang w:val="es-AR" w:eastAsia="es-AR"/>
        </w:rPr>
      </w:pPr>
    </w:p>
    <w:p w14:paraId="7F7332B4">
      <w:pPr>
        <w:shd w:val="clear" w:color="auto" w:fill="FFFFFF"/>
        <w:spacing w:after="0" w:line="240" w:lineRule="auto"/>
        <w:rPr>
          <w:rFonts w:ascii="Arial" w:hAnsi="Arial" w:eastAsia="Times New Roman" w:cs="Arial"/>
          <w:b/>
          <w:color w:val="222222"/>
          <w:sz w:val="24"/>
          <w:szCs w:val="24"/>
          <w:u w:val="single"/>
          <w:lang w:val="es-AR" w:eastAsia="es-AR"/>
        </w:rPr>
      </w:pPr>
      <w:r>
        <w:rPr>
          <w:rFonts w:hint="default" w:ascii="Arial" w:hAnsi="Arial" w:eastAsia="Times New Roman" w:cs="Arial"/>
          <w:b/>
          <w:color w:val="222222"/>
          <w:sz w:val="24"/>
          <w:szCs w:val="24"/>
          <w:u w:val="single"/>
          <w:lang w:val="en-US" w:eastAsia="es-AR"/>
        </w:rPr>
        <w:t>COMUNICACIÓN</w:t>
      </w:r>
      <w:r>
        <w:rPr>
          <w:rFonts w:ascii="Arial" w:hAnsi="Arial" w:eastAsia="Times New Roman" w:cs="Arial"/>
          <w:b/>
          <w:color w:val="222222"/>
          <w:sz w:val="24"/>
          <w:szCs w:val="24"/>
          <w:u w:val="single"/>
          <w:lang w:val="es-AR" w:eastAsia="es-AR"/>
        </w:rPr>
        <w:t>:</w:t>
      </w:r>
    </w:p>
    <w:p w14:paraId="41EECDC1">
      <w:pPr>
        <w:shd w:val="clear" w:color="auto" w:fill="FFFFFF"/>
        <w:spacing w:after="0" w:line="240" w:lineRule="auto"/>
        <w:rPr>
          <w:rFonts w:ascii="Arial" w:hAnsi="Arial" w:eastAsia="Times New Roman" w:cs="Arial"/>
          <w:color w:val="222222"/>
          <w:sz w:val="24"/>
          <w:szCs w:val="24"/>
          <w:lang w:val="es-AR" w:eastAsia="es-AR"/>
        </w:rPr>
      </w:pPr>
    </w:p>
    <w:p w14:paraId="6F90EE49">
      <w:pPr>
        <w:shd w:val="clear" w:color="auto" w:fill="FFFFFF"/>
        <w:spacing w:after="0" w:line="240" w:lineRule="auto"/>
        <w:rPr>
          <w:rFonts w:hint="default" w:ascii="Arial" w:hAnsi="Arial" w:eastAsia="Times New Roman" w:cs="Arial"/>
          <w:color w:val="222222"/>
          <w:sz w:val="24"/>
          <w:szCs w:val="24"/>
          <w:lang w:val="es-AR" w:eastAsia="es-AR"/>
        </w:rPr>
      </w:pPr>
      <w:r>
        <w:rPr>
          <w:rFonts w:ascii="Arial" w:hAnsi="Arial" w:eastAsia="Calibri" w:cs="Arial"/>
          <w:b/>
          <w:sz w:val="24"/>
          <w:szCs w:val="24"/>
          <w:lang w:val="es-AR" w:eastAsia="en-US"/>
        </w:rPr>
        <w:t>Art. 1-</w:t>
      </w:r>
      <w:r>
        <w:rPr>
          <w:rFonts w:ascii="Arial" w:hAnsi="Arial" w:eastAsia="Calibri" w:cs="Arial"/>
          <w:sz w:val="24"/>
          <w:szCs w:val="24"/>
          <w:lang w:val="es-AR" w:eastAsia="en-US"/>
        </w:rPr>
        <w:t xml:space="preserve"> </w:t>
      </w:r>
      <w:r>
        <w:rPr>
          <w:rFonts w:hint="default" w:ascii="Arial" w:hAnsi="Arial" w:eastAsia="Calibri" w:cs="Arial"/>
          <w:sz w:val="24"/>
          <w:szCs w:val="24"/>
          <w:lang w:val="es-AR" w:eastAsia="en-US"/>
        </w:rPr>
        <w:t xml:space="preserve">Solicitar a la Honorable Cámara de Senadores de la provincia de San Luis que NO adhiera al “Régimen de Incentivo para Grandes Inversiones” (RIGI) por los motivos expuestos en los considerando de la presente, en beneficio del ambiente, de los habitantes de la provincia, y en resguardo de nuestros recursos naturales. </w:t>
      </w:r>
    </w:p>
    <w:p w14:paraId="6372B2AF">
      <w:pPr>
        <w:spacing w:after="200" w:line="276" w:lineRule="auto"/>
        <w:rPr>
          <w:rFonts w:ascii="Calibri" w:hAnsi="Calibri" w:eastAsia="Calibri" w:cs="Times New Roman"/>
          <w:sz w:val="22"/>
          <w:szCs w:val="22"/>
          <w:lang w:val="es-AR" w:eastAsia="en-US"/>
        </w:rPr>
      </w:pPr>
    </w:p>
    <w:p w14:paraId="3D43AF61">
      <w:pPr>
        <w:spacing w:after="200" w:line="276" w:lineRule="auto"/>
        <w:rPr>
          <w:rFonts w:ascii="Arial" w:hAnsi="Arial" w:eastAsia="Calibri" w:cs="Arial"/>
          <w:sz w:val="24"/>
          <w:szCs w:val="24"/>
          <w:lang w:val="es-AR" w:eastAsia="en-US"/>
        </w:rPr>
      </w:pPr>
      <w:r>
        <w:rPr>
          <w:rFonts w:ascii="Arial" w:hAnsi="Arial" w:eastAsia="Calibri" w:cs="Arial"/>
          <w:b/>
          <w:sz w:val="24"/>
          <w:szCs w:val="24"/>
          <w:lang w:val="es-AR" w:eastAsia="en-US"/>
        </w:rPr>
        <w:t>Art. 2-</w:t>
      </w:r>
      <w:r>
        <w:rPr>
          <w:rFonts w:ascii="Arial" w:hAnsi="Arial" w:eastAsia="Calibri" w:cs="Arial"/>
          <w:sz w:val="24"/>
          <w:szCs w:val="24"/>
          <w:lang w:val="es-AR" w:eastAsia="en-US"/>
        </w:rPr>
        <w:t xml:space="preserve"> De forma.-</w:t>
      </w:r>
    </w:p>
    <w:p w14:paraId="1F0DAFAA">
      <w:pPr>
        <w:spacing w:after="200" w:line="276" w:lineRule="auto"/>
        <w:rPr>
          <w:rFonts w:ascii="Arial" w:hAnsi="Arial" w:eastAsia="Calibri" w:cs="Arial"/>
          <w:sz w:val="24"/>
          <w:szCs w:val="24"/>
          <w:lang w:val="es-AR" w:eastAsia="en-US"/>
        </w:rPr>
      </w:pPr>
    </w:p>
    <w:p w14:paraId="3FD77CCD">
      <w:pPr>
        <w:shd w:val="clear" w:color="auto" w:fill="FFFFFF"/>
        <w:spacing w:after="0" w:line="240" w:lineRule="auto"/>
        <w:rPr>
          <w:rFonts w:ascii="Arial" w:hAnsi="Arial" w:eastAsia="Times New Roman" w:cs="Arial"/>
          <w:color w:val="222222"/>
          <w:sz w:val="24"/>
          <w:szCs w:val="24"/>
          <w:lang w:val="es-AR" w:eastAsia="es-AR"/>
        </w:rPr>
      </w:pPr>
    </w:p>
    <w:p w14:paraId="4AC82674"/>
    <w:sectPr>
      <w:pgSz w:w="12240" w:h="15840"/>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53C34"/>
    <w:rsid w:val="006C517A"/>
    <w:rsid w:val="03953C34"/>
    <w:rsid w:val="23914D96"/>
    <w:rsid w:val="359A0B56"/>
    <w:rsid w:val="399178DE"/>
    <w:rsid w:val="39D60F33"/>
    <w:rsid w:val="42125AFD"/>
    <w:rsid w:val="784C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2024-09-21T12:15:00Z</dcterms:created>
  <dc:creator>maria</dc:creator>
  <cp:lastModifiedBy>maria</cp:lastModifiedBy>
  <dcterms:modified xsi:type="dcterms:W3CDTF">2024-09-21T13:50:17Z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0F9706BBAAEA4E8F951470D80E0A4A0B_11</vt:lpwstr>
  </property>
</Properties>
</file>